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A3" w:rsidRDefault="009136A3" w:rsidP="00913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47EF">
        <w:rPr>
          <w:sz w:val="28"/>
          <w:szCs w:val="28"/>
        </w:rPr>
        <w:t>Д</w:t>
      </w:r>
      <w:r>
        <w:rPr>
          <w:sz w:val="28"/>
          <w:szCs w:val="28"/>
        </w:rPr>
        <w:t xml:space="preserve">атчик монтируется на ограждение вала (не имеющих вибраций) или кронштейн (изготавливаемый отдельно). </w:t>
      </w:r>
    </w:p>
    <w:p w:rsidR="009136A3" w:rsidRDefault="009136A3" w:rsidP="00913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вал монтируются стальные элементы реагирования датчика (угольники или болты</w:t>
      </w:r>
      <w:r w:rsidR="00970180">
        <w:rPr>
          <w:sz w:val="28"/>
          <w:szCs w:val="28"/>
        </w:rPr>
        <w:t>, либо шпоночный паз</w:t>
      </w:r>
      <w:r>
        <w:rPr>
          <w:sz w:val="28"/>
          <w:szCs w:val="28"/>
        </w:rPr>
        <w:t>), таким образом, чтобы обеспечить зазор между датчиком и элементом в пределах 2-4 мм. При приближении к чувствительной поверхности датчика элемента реагирования, ток  датчика уменьшается пропорционально расстоянию до элемента. Ток преобразуется вторичным прибором в импульсный сигнал.</w:t>
      </w:r>
    </w:p>
    <w:p w:rsidR="009136A3" w:rsidRDefault="009136A3" w:rsidP="00913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калибровки датчиков необходимо:</w:t>
      </w:r>
    </w:p>
    <w:p w:rsidR="009136A3" w:rsidRDefault="003A2B4A" w:rsidP="009136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Зайти в меню прибора под </w:t>
      </w:r>
      <w:r>
        <w:rPr>
          <w:sz w:val="28"/>
          <w:szCs w:val="28"/>
          <w:lang w:val="en-US"/>
        </w:rPr>
        <w:t>pin</w:t>
      </w:r>
      <w:r w:rsidR="009136A3">
        <w:rPr>
          <w:sz w:val="28"/>
          <w:szCs w:val="28"/>
        </w:rPr>
        <w:t xml:space="preserve"> кодом 714.</w:t>
      </w:r>
    </w:p>
    <w:p w:rsidR="008665EC" w:rsidRDefault="008665EC" w:rsidP="009136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строчку «настройки» нажать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>.</w:t>
      </w:r>
    </w:p>
    <w:p w:rsidR="008665EC" w:rsidRDefault="008665EC" w:rsidP="009136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строчку «настройка каналов» нажать </w:t>
      </w:r>
      <w:r>
        <w:rPr>
          <w:sz w:val="28"/>
          <w:szCs w:val="28"/>
          <w:lang w:val="en-US"/>
        </w:rPr>
        <w:t>Enter</w:t>
      </w:r>
    </w:p>
    <w:p w:rsidR="008665EC" w:rsidRDefault="008665EC" w:rsidP="009136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Выбрать нужный канал «ходы насоса» или «обороты ротора»</w:t>
      </w:r>
      <w:r w:rsidRPr="00866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нажать </w:t>
      </w:r>
      <w:r>
        <w:rPr>
          <w:sz w:val="28"/>
          <w:szCs w:val="28"/>
          <w:lang w:val="en-US"/>
        </w:rPr>
        <w:t>Enter</w:t>
      </w:r>
    </w:p>
    <w:p w:rsidR="008665EC" w:rsidRDefault="008665EC" w:rsidP="009136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Спуститься в выбранном канале до строчки «калибровка» нажать</w:t>
      </w:r>
      <w:r w:rsidRPr="008665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Enter</w:t>
      </w:r>
      <w:r w:rsidRPr="00866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</w:p>
    <w:p w:rsidR="008665EC" w:rsidRDefault="008665EC" w:rsidP="009136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</w:t>
      </w:r>
      <w:proofErr w:type="gramStart"/>
      <w:r>
        <w:rPr>
          <w:sz w:val="28"/>
          <w:szCs w:val="28"/>
        </w:rPr>
        <w:t>таблицу</w:t>
      </w:r>
      <w:proofErr w:type="gramEnd"/>
      <w:r>
        <w:rPr>
          <w:sz w:val="28"/>
          <w:szCs w:val="28"/>
        </w:rPr>
        <w:t xml:space="preserve"> в которой будем проводить «калибровку» нажать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 xml:space="preserve"> </w:t>
      </w:r>
    </w:p>
    <w:p w:rsidR="008665EC" w:rsidRDefault="008665EC" w:rsidP="009136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 таблице есть «точки» перед калибровкой их необходимо удалить</w:t>
      </w:r>
      <w:r w:rsidR="00E85477">
        <w:rPr>
          <w:sz w:val="28"/>
          <w:szCs w:val="28"/>
        </w:rPr>
        <w:t>.</w:t>
      </w:r>
    </w:p>
    <w:p w:rsidR="00E85477" w:rsidRDefault="00E85477" w:rsidP="009136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Выбрать «калибровка по датчику»</w:t>
      </w:r>
    </w:p>
    <w:p w:rsidR="00E85477" w:rsidRDefault="00E85477" w:rsidP="009136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Первая точка «0» создается на остановленных насоса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роторе)</w:t>
      </w:r>
    </w:p>
    <w:p w:rsidR="000E2255" w:rsidRDefault="00E85477" w:rsidP="009136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Вторая точка создается на запущенных насосах (роторе) обороты должны быть без скачков (если нет приборов которые считают ходы насоса или обороты ротора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минуты считаем их и не выключая насосы или ротор, заносим вторую точку</w:t>
      </w:r>
      <w:r w:rsidR="000E2255">
        <w:rPr>
          <w:sz w:val="28"/>
          <w:szCs w:val="28"/>
        </w:rPr>
        <w:t xml:space="preserve">) сохраняем таблицу. В этом случае корректирующий коэффициент равен 1. </w:t>
      </w:r>
    </w:p>
    <w:p w:rsidR="009136A3" w:rsidRPr="00CA4505" w:rsidRDefault="000E2255" w:rsidP="009136A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</w:t>
      </w:r>
      <w:r w:rsidR="00106875">
        <w:rPr>
          <w:sz w:val="28"/>
          <w:szCs w:val="28"/>
        </w:rPr>
        <w:t>канал «ходы насоса» или «обороты ротора»</w:t>
      </w:r>
      <w:r>
        <w:rPr>
          <w:sz w:val="28"/>
          <w:szCs w:val="28"/>
        </w:rPr>
        <w:t xml:space="preserve"> </w:t>
      </w:r>
      <w:r w:rsidR="00106875">
        <w:rPr>
          <w:sz w:val="28"/>
          <w:szCs w:val="28"/>
        </w:rPr>
        <w:t>от</w:t>
      </w:r>
      <w:r>
        <w:rPr>
          <w:sz w:val="28"/>
          <w:szCs w:val="28"/>
        </w:rPr>
        <w:t xml:space="preserve">калиброван </w:t>
      </w:r>
      <w:r>
        <w:rPr>
          <w:rFonts w:cs="Arial"/>
        </w:rPr>
        <w:t xml:space="preserve"> </w:t>
      </w:r>
      <w:r w:rsidR="00DF344F" w:rsidRPr="00DF344F">
        <w:rPr>
          <w:rFonts w:cs="Arial"/>
          <w:sz w:val="28"/>
          <w:szCs w:val="28"/>
        </w:rPr>
        <w:t>на заводе изготовителе</w:t>
      </w:r>
      <w:r w:rsidR="00DF344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генератором</w:t>
      </w:r>
      <w:r w:rsidRPr="000E2255">
        <w:rPr>
          <w:rFonts w:cs="Arial"/>
          <w:sz w:val="28"/>
          <w:szCs w:val="28"/>
        </w:rPr>
        <w:t xml:space="preserve"> сигналов</w:t>
      </w:r>
      <w:r w:rsidR="00EA27DC">
        <w:rPr>
          <w:rFonts w:cs="Arial"/>
          <w:sz w:val="28"/>
          <w:szCs w:val="28"/>
        </w:rPr>
        <w:t xml:space="preserve"> (зайдя в таблицу </w:t>
      </w:r>
      <w:proofErr w:type="gramStart"/>
      <w:r w:rsidR="00EA27DC">
        <w:rPr>
          <w:rFonts w:cs="Arial"/>
          <w:sz w:val="28"/>
          <w:szCs w:val="28"/>
        </w:rPr>
        <w:t>калибровки</w:t>
      </w:r>
      <w:proofErr w:type="gramEnd"/>
      <w:r w:rsidR="00EA27DC">
        <w:rPr>
          <w:rFonts w:cs="Arial"/>
          <w:sz w:val="28"/>
          <w:szCs w:val="28"/>
        </w:rPr>
        <w:t xml:space="preserve"> будет виден код 500 и значение 300)</w:t>
      </w:r>
      <w:r>
        <w:rPr>
          <w:rFonts w:cs="Arial"/>
          <w:sz w:val="28"/>
          <w:szCs w:val="28"/>
        </w:rPr>
        <w:t>, тогда для расчета коэффициента необходимо выставить коэффициент 1, запустить насосы или ротор, затем количество реальных ходов</w:t>
      </w:r>
      <w:r w:rsidR="00423F41">
        <w:rPr>
          <w:rFonts w:cs="Arial"/>
          <w:sz w:val="28"/>
          <w:szCs w:val="28"/>
        </w:rPr>
        <w:t xml:space="preserve"> насоса или оборотов ротора</w:t>
      </w:r>
      <w:r>
        <w:rPr>
          <w:rFonts w:cs="Arial"/>
          <w:sz w:val="28"/>
          <w:szCs w:val="28"/>
        </w:rPr>
        <w:t xml:space="preserve"> за минуту поделить на то число которое покажет прибор и это число установить в пункте меню «корректирующий коэффициент»</w:t>
      </w:r>
    </w:p>
    <w:sectPr w:rsidR="009136A3" w:rsidRPr="00CA4505" w:rsidSect="0048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003"/>
    <w:multiLevelType w:val="hybridMultilevel"/>
    <w:tmpl w:val="7FD6944C"/>
    <w:lvl w:ilvl="0" w:tplc="B6B24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4E6FB8"/>
    <w:multiLevelType w:val="hybridMultilevel"/>
    <w:tmpl w:val="561E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6A3"/>
    <w:rsid w:val="000E2255"/>
    <w:rsid w:val="00106875"/>
    <w:rsid w:val="003A2B4A"/>
    <w:rsid w:val="00423F41"/>
    <w:rsid w:val="004808A3"/>
    <w:rsid w:val="008665EC"/>
    <w:rsid w:val="009136A3"/>
    <w:rsid w:val="00970180"/>
    <w:rsid w:val="00CA4505"/>
    <w:rsid w:val="00DF344F"/>
    <w:rsid w:val="00E85477"/>
    <w:rsid w:val="00EA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9</cp:revision>
  <dcterms:created xsi:type="dcterms:W3CDTF">2018-11-26T18:54:00Z</dcterms:created>
  <dcterms:modified xsi:type="dcterms:W3CDTF">2018-11-26T19:47:00Z</dcterms:modified>
</cp:coreProperties>
</file>